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УИД: </w:t>
      </w:r>
      <w:r>
        <w:rPr>
          <w:rFonts w:ascii="Times New Roman" w:eastAsia="Times New Roman" w:hAnsi="Times New Roman" w:cs="Times New Roman"/>
        </w:rPr>
        <w:t>86MS0069-01-2026-000951-15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05-0508/2614/2026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</w:pPr>
    </w:p>
    <w:p>
      <w:pPr>
        <w:spacing w:before="0" w:after="160" w:line="259" w:lineRule="auto"/>
        <w:ind w:firstLine="567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11 марта 2026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город Сургут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Г.П.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 1 </w:t>
      </w:r>
      <w:r>
        <w:rPr>
          <w:rFonts w:ascii="Times New Roman" w:eastAsia="Times New Roman" w:hAnsi="Times New Roman" w:cs="Times New Roman"/>
          <w:sz w:val="26"/>
          <w:szCs w:val="26"/>
        </w:rPr>
        <w:t>ст. 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«НПО «ПРОМТЕХ-М», находящегося по адресу: ХМАО-Югра, г. Сургут, ул. имени Глухова, </w:t>
      </w:r>
      <w:r>
        <w:rPr>
          <w:rFonts w:ascii="Times New Roman" w:eastAsia="Times New Roman" w:hAnsi="Times New Roman" w:cs="Times New Roman"/>
          <w:sz w:val="26"/>
          <w:szCs w:val="26"/>
        </w:rPr>
        <w:t>зд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10/1, ОГРН </w:t>
      </w:r>
      <w:r>
        <w:rPr>
          <w:rStyle w:val="cat-UserDefinedgrp-3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680"/>
        <w:jc w:val="center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 час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</w:t>
      </w:r>
      <w:r>
        <w:rPr>
          <w:rFonts w:ascii="Times New Roman" w:eastAsia="Times New Roman" w:hAnsi="Times New Roman" w:cs="Times New Roman"/>
          <w:sz w:val="26"/>
          <w:szCs w:val="26"/>
        </w:rPr>
        <w:t>. 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«НПО «ПРОМТЕХ-М»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имени Глухова, </w:t>
      </w:r>
      <w:r>
        <w:rPr>
          <w:rFonts w:ascii="Times New Roman" w:eastAsia="Times New Roman" w:hAnsi="Times New Roman" w:cs="Times New Roman"/>
          <w:sz w:val="26"/>
          <w:szCs w:val="26"/>
        </w:rPr>
        <w:t>зд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10/1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ч. 1 ст. 32.2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вступившему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04.09.2025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0356043010825080400017847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04.08.2025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, вынесенному Московской административной дорожной инспекцией (МАДИ)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Законный представитель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«НПО «ПРОМТЕХ-М»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явился, ходатайств об отложении рассмотрения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дела не заявлял.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>
        <w:rPr>
          <w:rFonts w:ascii="Times New Roman" w:eastAsia="Times New Roman" w:hAnsi="Times New Roman" w:cs="Times New Roman"/>
          <w:sz w:val="26"/>
          <w:szCs w:val="26"/>
        </w:rPr>
        <w:t>Судебное", утвержденных приказом ФГУП "Почта России" от 31.08.2005 года № 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законного 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«НПО «ПРОМТЕХ-М»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«НПО «ПРОМТЕХ-М»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035604301042601</w:t>
      </w:r>
      <w:r>
        <w:rPr>
          <w:rFonts w:ascii="Times New Roman" w:eastAsia="Times New Roman" w:hAnsi="Times New Roman" w:cs="Times New Roman"/>
          <w:sz w:val="26"/>
          <w:szCs w:val="26"/>
        </w:rPr>
        <w:t>2302004078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</w:t>
      </w:r>
      <w:r>
        <w:rPr>
          <w:rFonts w:ascii="Times New Roman" w:eastAsia="Times New Roman" w:hAnsi="Times New Roman" w:cs="Times New Roman"/>
          <w:sz w:val="26"/>
          <w:szCs w:val="26"/>
        </w:rPr>
        <w:t>года;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0356043010825080400017847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04.08.2025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наказания по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10.13 Закона города Москвы от 21.11.2007 № 45 «Кодекс города Москвы об административных правонарушениях» в виде штрафа в размере 10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000,00 руб., </w:t>
      </w:r>
      <w:r>
        <w:rPr>
          <w:rFonts w:ascii="Times New Roman" w:eastAsia="Times New Roman" w:hAnsi="Times New Roman" w:cs="Times New Roman"/>
          <w:sz w:val="26"/>
          <w:szCs w:val="26"/>
        </w:rPr>
        <w:t>вступивш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04.09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данные специального технического средства;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извещение от </w:t>
      </w:r>
      <w:r>
        <w:rPr>
          <w:rFonts w:ascii="Times New Roman" w:eastAsia="Times New Roman" w:hAnsi="Times New Roman" w:cs="Times New Roman"/>
          <w:sz w:val="26"/>
          <w:szCs w:val="26"/>
        </w:rPr>
        <w:t>09.12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И03694507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карточка дела№ 2-</w:t>
      </w:r>
      <w:r>
        <w:rPr>
          <w:rFonts w:ascii="Times New Roman" w:eastAsia="Times New Roman" w:hAnsi="Times New Roman" w:cs="Times New Roman"/>
          <w:sz w:val="26"/>
          <w:szCs w:val="26"/>
        </w:rPr>
        <w:t>31997/26 от 23</w:t>
      </w:r>
      <w:r>
        <w:rPr>
          <w:rFonts w:ascii="Times New Roman" w:eastAsia="Times New Roman" w:hAnsi="Times New Roman" w:cs="Times New Roman"/>
          <w:sz w:val="26"/>
          <w:szCs w:val="26"/>
        </w:rPr>
        <w:t>.01.2026 года;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отчет об отслеживании почтового отправления.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«НПО «ПРОМТЕХ-М»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полностью доказанной.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квалифицируются по ч. 1 ст. 20.25 КоАП РФ – неуплата 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не установлено.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судья учитывает характер и степень общественной опасности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юридическом лице.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ч. 1 ст. 20.25, ст. ст. 29.9-29.11 КоАП РФ, мировой судья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680"/>
        <w:jc w:val="center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«НПО «ПРОМТЕХ-М»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1 ст. 20.25 Кодекса Российской Федерации 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КБК 72011601153010005140, Получатель: УФК по ХМАО-Югре (Департамент административного обеспечения Ханты-Мансийского автономного округа-Югры);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УИН: </w:t>
      </w:r>
      <w:r>
        <w:rPr>
          <w:rFonts w:ascii="Times New Roman" w:eastAsia="Times New Roman" w:hAnsi="Times New Roman" w:cs="Times New Roman"/>
          <w:sz w:val="26"/>
          <w:szCs w:val="26"/>
        </w:rPr>
        <w:t>0412365400695005082620151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Копию квитанции об оплате административного штрафа необходимо предоставить по адресу: ХМАО – 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 -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680"/>
        <w:jc w:val="both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мирового судьи судебного участка № 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4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Г.П.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Думлер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11.03</w:t>
      </w:r>
      <w:r>
        <w:rPr>
          <w:rFonts w:ascii="Times New Roman" w:eastAsia="Times New Roman" w:hAnsi="Times New Roman" w:cs="Times New Roman"/>
          <w:sz w:val="22"/>
          <w:szCs w:val="22"/>
        </w:rPr>
        <w:t>.2026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2"/>
          <w:szCs w:val="22"/>
        </w:rPr>
        <w:t>508</w:t>
      </w:r>
      <w:r>
        <w:rPr>
          <w:rFonts w:ascii="Times New Roman" w:eastAsia="Times New Roman" w:hAnsi="Times New Roman" w:cs="Times New Roman"/>
          <w:sz w:val="22"/>
          <w:szCs w:val="22"/>
        </w:rPr>
        <w:t>-261</w:t>
      </w:r>
      <w:r>
        <w:rPr>
          <w:rFonts w:ascii="Times New Roman" w:eastAsia="Times New Roman" w:hAnsi="Times New Roman" w:cs="Times New Roman"/>
          <w:sz w:val="22"/>
          <w:szCs w:val="22"/>
        </w:rPr>
        <w:t>4/202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9">
    <w:name w:val="cat-UserDefined grp-35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